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C8" w:rsidRDefault="00DB14C8" w:rsidP="00DB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DB14C8" w:rsidRDefault="00DB14C8" w:rsidP="00DB14C8">
      <w:pPr>
        <w:tabs>
          <w:tab w:val="left" w:pos="1800"/>
        </w:tabs>
        <w:spacing w:after="0" w:line="240" w:lineRule="auto"/>
        <w:ind w:left="-1701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DB14C8" w:rsidRDefault="00DB14C8" w:rsidP="00DB14C8">
      <w:pPr>
        <w:tabs>
          <w:tab w:val="left" w:pos="1800"/>
        </w:tabs>
        <w:spacing w:after="0" w:line="240" w:lineRule="auto"/>
        <w:ind w:left="-1701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DB14C8" w:rsidRDefault="00DB14C8" w:rsidP="00DB14C8">
      <w:pPr>
        <w:tabs>
          <w:tab w:val="left" w:pos="1800"/>
        </w:tabs>
        <w:spacing w:after="0" w:line="240" w:lineRule="auto"/>
        <w:ind w:left="-1701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правосуђе, државну </w:t>
      </w:r>
    </w:p>
    <w:p w:rsidR="00DB14C8" w:rsidRDefault="00DB14C8" w:rsidP="00DB14C8">
      <w:pPr>
        <w:tabs>
          <w:tab w:val="left" w:pos="1800"/>
        </w:tabs>
        <w:spacing w:after="0" w:line="240" w:lineRule="auto"/>
        <w:ind w:left="-1701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управу и локалну самоуправу</w:t>
      </w:r>
    </w:p>
    <w:p w:rsidR="00DB14C8" w:rsidRPr="00313980" w:rsidRDefault="00DB14C8" w:rsidP="00DB14C8">
      <w:pPr>
        <w:tabs>
          <w:tab w:val="left" w:pos="1800"/>
        </w:tabs>
        <w:spacing w:after="0" w:line="240" w:lineRule="auto"/>
        <w:ind w:left="-1701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3980">
        <w:rPr>
          <w:rFonts w:ascii="Times New Roman" w:hAnsi="Times New Roman" w:cs="Times New Roman"/>
          <w:sz w:val="24"/>
          <w:szCs w:val="24"/>
          <w:lang w:val="sr-Cyrl-CS"/>
        </w:rPr>
        <w:t>07 Број: 06-2/</w:t>
      </w:r>
      <w:r w:rsidR="00776019" w:rsidRPr="00836E66">
        <w:rPr>
          <w:rFonts w:ascii="Times New Roman" w:hAnsi="Times New Roman" w:cs="Times New Roman"/>
          <w:sz w:val="24"/>
          <w:szCs w:val="24"/>
          <w:lang w:val="ru-RU"/>
        </w:rPr>
        <w:t>320</w:t>
      </w:r>
      <w:r w:rsidRPr="00836E6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13980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836E66"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DB14C8" w:rsidRPr="00AF18C3" w:rsidRDefault="00444317" w:rsidP="00DB14C8">
      <w:pPr>
        <w:tabs>
          <w:tab w:val="left" w:pos="1800"/>
        </w:tabs>
        <w:spacing w:after="0" w:line="240" w:lineRule="auto"/>
        <w:ind w:left="-1701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36E66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776019" w:rsidRPr="00836E6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776019">
        <w:rPr>
          <w:rFonts w:ascii="Times New Roman" w:hAnsi="Times New Roman" w:cs="Times New Roman"/>
          <w:sz w:val="24"/>
          <w:szCs w:val="24"/>
          <w:lang w:val="sr-Cyrl-CS"/>
        </w:rPr>
        <w:t>август</w:t>
      </w:r>
      <w:proofErr w:type="gramEnd"/>
      <w:r w:rsidR="00DB14C8" w:rsidRPr="00AF18C3">
        <w:rPr>
          <w:rFonts w:ascii="Times New Roman" w:hAnsi="Times New Roman" w:cs="Times New Roman"/>
          <w:sz w:val="24"/>
          <w:szCs w:val="24"/>
          <w:lang w:val="sr-Cyrl-CS"/>
        </w:rPr>
        <w:t xml:space="preserve"> 2013. године</w:t>
      </w:r>
    </w:p>
    <w:p w:rsidR="00DB14C8" w:rsidRDefault="00DB14C8" w:rsidP="00DB14C8">
      <w:pPr>
        <w:tabs>
          <w:tab w:val="left" w:pos="1800"/>
        </w:tabs>
        <w:spacing w:after="0" w:line="240" w:lineRule="auto"/>
        <w:ind w:left="-1701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DB14C8" w:rsidRDefault="00DB14C8" w:rsidP="00DB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DB14C8" w:rsidRDefault="00DB14C8" w:rsidP="00DB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DB14C8" w:rsidRPr="00836E66" w:rsidRDefault="00DB14C8" w:rsidP="00DB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DB14C8" w:rsidRDefault="00DB14C8" w:rsidP="00DB14C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 А П И С Н И К</w:t>
      </w:r>
    </w:p>
    <w:p w:rsidR="00DB14C8" w:rsidRDefault="00DB14C8" w:rsidP="00484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3</w:t>
      </w:r>
      <w:r w:rsidR="007760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 СЕДНИЦЕ ОДБОРА ЗА ПРАВОСУЂЕ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ДРЖАВНУ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УПРАВУ И ЛОКАЛНУ САМОУПРАВУ,</w:t>
      </w:r>
      <w:r w:rsidR="00484AE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ОДРЖАНЕ  </w:t>
      </w:r>
      <w:r w:rsidR="0044431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26</w:t>
      </w:r>
      <w:r w:rsidR="007760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АВГУСТ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  2013. ГОДИНЕ</w:t>
      </w:r>
    </w:p>
    <w:p w:rsidR="00DB14C8" w:rsidRDefault="00DB14C8" w:rsidP="00DB14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DB14C8" w:rsidRDefault="00DB14C8" w:rsidP="00DB14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DB14C8" w:rsidRDefault="00DB14C8" w:rsidP="00DB14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Calibri" w:eastAsia="Calibri" w:hAnsi="Calibri" w:cs="Times New Roman"/>
          <w:sz w:val="26"/>
          <w:szCs w:val="26"/>
          <w:lang w:val="sr-Cyrl-C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Седница је почела у 1</w:t>
      </w:r>
      <w:r w:rsidR="00776019">
        <w:rPr>
          <w:rFonts w:ascii="Times New Roman" w:eastAsia="Calibri" w:hAnsi="Times New Roman" w:cs="Times New Roman"/>
          <w:sz w:val="24"/>
          <w:szCs w:val="24"/>
          <w:lang w:val="sr-Cyrl-CS"/>
        </w:rPr>
        <w:t>0</w:t>
      </w:r>
      <w:r w:rsidRPr="00836E66">
        <w:rPr>
          <w:rFonts w:ascii="Times New Roman" w:eastAsia="Calibri" w:hAnsi="Times New Roman" w:cs="Times New Roman"/>
          <w:sz w:val="24"/>
          <w:szCs w:val="24"/>
          <w:lang w:val="ru-RU"/>
        </w:rPr>
        <w:t>,00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часова.</w:t>
      </w:r>
    </w:p>
    <w:p w:rsidR="00DB14C8" w:rsidRDefault="00DB14C8" w:rsidP="00DB14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>Седници је председавао Петар Петровић, председник Одбора.</w:t>
      </w:r>
    </w:p>
    <w:p w:rsidR="00DB14C8" w:rsidRDefault="00DB14C8" w:rsidP="00DB14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 xml:space="preserve">Седници су присуствовали чланови Одбора: Биљана Хасановић Кораћ, </w:t>
      </w:r>
      <w:r w:rsidR="00A562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Драган Николић, Катарина Ракић,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Маја Гојковић, Неђо Јовановић, Мирна Косановић, Ласло Варга, Срђан Спасојевић, Павле Марков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Владимир Цвијан и Срђан Миковић. </w:t>
      </w:r>
    </w:p>
    <w:p w:rsidR="00DB14C8" w:rsidRPr="00836E66" w:rsidRDefault="00DB14C8" w:rsidP="00DB14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sr-Cyrl-CS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Седници нису присуствовали чланови Одбора: </w:t>
      </w:r>
      <w:r w:rsidR="00A562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Ненад Константиновић,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Иван Јоковић, Слободан Хомен, Светислава Булајић, Милица Радовић, нити њихови заменици. </w:t>
      </w:r>
    </w:p>
    <w:p w:rsidR="00A562ED" w:rsidRDefault="00DB14C8" w:rsidP="00DB14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36E66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A562ED">
        <w:rPr>
          <w:rFonts w:ascii="Times New Roman" w:eastAsia="Calibri" w:hAnsi="Times New Roman" w:cs="Times New Roman"/>
          <w:sz w:val="24"/>
          <w:szCs w:val="24"/>
          <w:lang w:val="sr-Cyrl-CS"/>
        </w:rPr>
        <w:t>Седници су присуствовали: Никола Селаковић, министар правде и државне управе,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562ED">
        <w:rPr>
          <w:rFonts w:ascii="Times New Roman" w:eastAsia="Calibri" w:hAnsi="Times New Roman" w:cs="Times New Roman"/>
          <w:sz w:val="24"/>
          <w:szCs w:val="24"/>
          <w:lang w:val="sr-Cyrl-CS"/>
        </w:rPr>
        <w:t>као представник предлагача закона,</w:t>
      </w:r>
      <w:r w:rsidR="000225E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562ED">
        <w:rPr>
          <w:rFonts w:ascii="Times New Roman" w:eastAsia="Calibri" w:hAnsi="Times New Roman" w:cs="Times New Roman"/>
          <w:sz w:val="24"/>
          <w:szCs w:val="24"/>
          <w:lang w:val="sr-Cyrl-CS"/>
        </w:rPr>
        <w:t>Јован Ћосић, начелник одељења,  и Златко Петровић, виши саветник у Министарству правде и државне управе, као повереници предлагача закона.</w:t>
      </w:r>
    </w:p>
    <w:p w:rsidR="00DB14C8" w:rsidRDefault="00DB14C8" w:rsidP="00DB14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 xml:space="preserve"> </w:t>
      </w:r>
    </w:p>
    <w:p w:rsidR="00DB14C8" w:rsidRDefault="00DB14C8" w:rsidP="00DB14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На предлог председника Одбора усвојен је следећи:</w:t>
      </w:r>
    </w:p>
    <w:p w:rsidR="00DB14C8" w:rsidRDefault="00DB14C8" w:rsidP="00DB14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DB14C8" w:rsidRPr="00836E66" w:rsidRDefault="00DB14C8" w:rsidP="00DB14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Д н е в н и   р е д :</w:t>
      </w:r>
    </w:p>
    <w:p w:rsidR="00DB14C8" w:rsidRPr="00836E66" w:rsidRDefault="00DB14C8" w:rsidP="00DB14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cs="Arial"/>
          <w:bCs/>
          <w:lang w:val="ru-RU"/>
        </w:rPr>
        <w:tab/>
      </w:r>
      <w:r w:rsidRPr="00836E66">
        <w:rPr>
          <w:rFonts w:cs="Arial"/>
          <w:b/>
          <w:bCs/>
          <w:sz w:val="26"/>
          <w:szCs w:val="26"/>
          <w:lang w:val="ru-RU"/>
        </w:rPr>
        <w:t xml:space="preserve">                      </w:t>
      </w:r>
      <w:r>
        <w:rPr>
          <w:rFonts w:eastAsia="Batang" w:cs="Arial"/>
          <w:b/>
          <w:sz w:val="26"/>
          <w:szCs w:val="26"/>
          <w:lang w:val="sr-Cyrl-CS"/>
        </w:rPr>
        <w:t xml:space="preserve"> </w:t>
      </w:r>
    </w:p>
    <w:p w:rsidR="00DB14C8" w:rsidRDefault="00DB14C8" w:rsidP="00DB14C8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</w:t>
      </w:r>
      <w:r w:rsidRPr="00836E6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1. </w:t>
      </w:r>
      <w:r w:rsidRPr="00B005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Разматрање </w:t>
      </w:r>
      <w:r w:rsidRPr="00B005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Предлога закона о </w:t>
      </w:r>
      <w:r w:rsidR="00A562ED">
        <w:rPr>
          <w:rFonts w:ascii="Times New Roman" w:hAnsi="Times New Roman" w:cs="Times New Roman"/>
          <w:bCs/>
          <w:sz w:val="24"/>
          <w:szCs w:val="24"/>
          <w:lang w:val="sr-Cyrl-CS"/>
        </w:rPr>
        <w:t>изм</w:t>
      </w:r>
      <w:r w:rsidR="00A80B81">
        <w:rPr>
          <w:rFonts w:ascii="Times New Roman" w:hAnsi="Times New Roman" w:cs="Times New Roman"/>
          <w:bCs/>
          <w:sz w:val="24"/>
          <w:szCs w:val="24"/>
          <w:lang w:val="sr-Cyrl-CS"/>
        </w:rPr>
        <w:t>енама и допунама Закона о минис</w:t>
      </w:r>
      <w:r w:rsidR="00A562ED">
        <w:rPr>
          <w:rFonts w:ascii="Times New Roman" w:hAnsi="Times New Roman" w:cs="Times New Roman"/>
          <w:bCs/>
          <w:sz w:val="24"/>
          <w:szCs w:val="24"/>
          <w:lang w:val="sr-Cyrl-CS"/>
        </w:rPr>
        <w:t>тарствима</w:t>
      </w:r>
      <w:r w:rsidRPr="00B005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A562ED">
        <w:rPr>
          <w:rFonts w:ascii="Times New Roman" w:hAnsi="Times New Roman" w:cs="Times New Roman"/>
          <w:sz w:val="24"/>
          <w:szCs w:val="24"/>
          <w:lang w:val="sr-Cyrl-CS"/>
        </w:rPr>
        <w:t>који је поднела Влада (број 02-3227/13, од 25. август</w:t>
      </w:r>
      <w:r w:rsidRPr="00B00571">
        <w:rPr>
          <w:rFonts w:ascii="Times New Roman" w:hAnsi="Times New Roman" w:cs="Times New Roman"/>
          <w:sz w:val="24"/>
          <w:szCs w:val="24"/>
          <w:lang w:val="sr-Cyrl-CS"/>
        </w:rPr>
        <w:t>а 2013. године), у начелу</w:t>
      </w:r>
      <w:r w:rsidRPr="00B00571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A562ED">
        <w:rPr>
          <w:rFonts w:ascii="Times New Roman" w:hAnsi="Times New Roman" w:cs="Times New Roman"/>
          <w:sz w:val="24"/>
          <w:szCs w:val="24"/>
          <w:lang w:val="sr-Cyrl-RS"/>
        </w:rPr>
        <w:t>и</w:t>
      </w:r>
    </w:p>
    <w:p w:rsidR="00DB14C8" w:rsidRPr="00B00571" w:rsidRDefault="00DB14C8" w:rsidP="00A562E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</w:p>
    <w:p w:rsidR="00DB14C8" w:rsidRDefault="00DB14C8" w:rsidP="00DB14C8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</w:t>
      </w:r>
      <w:r w:rsidR="00A562ED">
        <w:rPr>
          <w:rFonts w:ascii="Times New Roman" w:hAnsi="Times New Roman" w:cs="Times New Roman"/>
          <w:bCs/>
          <w:sz w:val="24"/>
          <w:szCs w:val="24"/>
          <w:lang w:val="sr-Cyrl-RS"/>
        </w:rPr>
        <w:t>2</w:t>
      </w:r>
      <w:r w:rsidRPr="00836E6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 </w:t>
      </w:r>
      <w:r w:rsidRPr="00B00571">
        <w:rPr>
          <w:rFonts w:ascii="Times New Roman" w:hAnsi="Times New Roman" w:cs="Times New Roman"/>
          <w:bCs/>
          <w:sz w:val="24"/>
          <w:szCs w:val="24"/>
          <w:lang w:val="ru-RU"/>
        </w:rPr>
        <w:t>Разно.</w:t>
      </w:r>
    </w:p>
    <w:p w:rsidR="00DB14C8" w:rsidRDefault="00DB14C8" w:rsidP="00DB14C8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14C8" w:rsidRDefault="00DB14C8" w:rsidP="00861A75">
      <w:pPr>
        <w:widowControl w:val="0"/>
        <w:tabs>
          <w:tab w:val="left" w:pos="1496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Пре  преласка  на  рад</w:t>
      </w:r>
      <w:r w:rsidRPr="00955479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562ED">
        <w:rPr>
          <w:rFonts w:ascii="Times New Roman" w:hAnsi="Times New Roman"/>
          <w:bCs/>
          <w:sz w:val="24"/>
          <w:szCs w:val="24"/>
          <w:lang w:val="sr-Cyrl-CS"/>
        </w:rPr>
        <w:t>по  утврђеном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 дневно</w:t>
      </w:r>
      <w:r w:rsidR="00A562ED">
        <w:rPr>
          <w:rFonts w:ascii="Times New Roman" w:hAnsi="Times New Roman"/>
          <w:bCs/>
          <w:sz w:val="24"/>
          <w:szCs w:val="24"/>
          <w:lang w:val="sr-Cyrl-CS"/>
        </w:rPr>
        <w:t>м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Pr="00955479">
        <w:rPr>
          <w:rFonts w:ascii="Times New Roman" w:hAnsi="Times New Roman"/>
          <w:bCs/>
          <w:sz w:val="24"/>
          <w:szCs w:val="24"/>
          <w:lang w:val="sr-Cyrl-CS"/>
        </w:rPr>
        <w:t xml:space="preserve"> ре</w:t>
      </w:r>
      <w:r>
        <w:rPr>
          <w:rFonts w:ascii="Times New Roman" w:hAnsi="Times New Roman"/>
          <w:bCs/>
          <w:sz w:val="24"/>
          <w:szCs w:val="24"/>
          <w:lang w:val="sr-Cyrl-CS"/>
        </w:rPr>
        <w:t>д</w:t>
      </w:r>
      <w:r w:rsidR="00A562ED">
        <w:rPr>
          <w:rFonts w:ascii="Times New Roman" w:hAnsi="Times New Roman"/>
          <w:bCs/>
          <w:sz w:val="24"/>
          <w:szCs w:val="24"/>
          <w:lang w:val="sr-Cyrl-CS"/>
        </w:rPr>
        <w:t>у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 </w:t>
      </w:r>
      <w:r w:rsidRPr="00955479">
        <w:rPr>
          <w:rFonts w:ascii="Times New Roman" w:hAnsi="Times New Roman"/>
          <w:bCs/>
          <w:sz w:val="24"/>
          <w:szCs w:val="24"/>
          <w:lang w:val="sr-Cyrl-CS"/>
        </w:rPr>
        <w:t xml:space="preserve"> усвојен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 је,</w:t>
      </w:r>
      <w:r w:rsidRPr="00955479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без примедаба, </w:t>
      </w:r>
      <w:r w:rsidR="00A562ED">
        <w:rPr>
          <w:rFonts w:ascii="Times New Roman" w:hAnsi="Times New Roman"/>
          <w:bCs/>
          <w:sz w:val="24"/>
          <w:szCs w:val="24"/>
          <w:lang w:val="sr-Cyrl-CS"/>
        </w:rPr>
        <w:t>записник  34</w:t>
      </w:r>
      <w:r>
        <w:rPr>
          <w:rFonts w:ascii="Times New Roman" w:hAnsi="Times New Roman"/>
          <w:bCs/>
          <w:sz w:val="24"/>
          <w:szCs w:val="24"/>
          <w:lang w:val="sr-Cyrl-CS"/>
        </w:rPr>
        <w:t>.</w:t>
      </w:r>
      <w:r w:rsidRPr="00955479">
        <w:rPr>
          <w:rFonts w:ascii="Times New Roman" w:hAnsi="Times New Roman"/>
          <w:bCs/>
          <w:sz w:val="24"/>
          <w:szCs w:val="24"/>
          <w:lang w:val="sr-Cyrl-CS"/>
        </w:rPr>
        <w:t xml:space="preserve"> седнице Одбора</w:t>
      </w:r>
      <w:r>
        <w:rPr>
          <w:rFonts w:ascii="Times New Roman" w:hAnsi="Times New Roman"/>
          <w:bCs/>
          <w:sz w:val="24"/>
          <w:szCs w:val="24"/>
          <w:lang w:val="sr-Cyrl-CS"/>
        </w:rPr>
        <w:t>.</w:t>
      </w:r>
    </w:p>
    <w:p w:rsidR="00DB14C8" w:rsidRDefault="00DB14C8" w:rsidP="00A562ED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      </w:t>
      </w:r>
      <w:r w:rsidRPr="000E3014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 xml:space="preserve">Прва </w:t>
      </w:r>
      <w:r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 xml:space="preserve"> </w:t>
      </w:r>
      <w:r w:rsidRPr="000E3014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 xml:space="preserve">тачка </w:t>
      </w:r>
      <w:r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 xml:space="preserve"> </w:t>
      </w:r>
      <w:r w:rsidRPr="000E3014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дневног</w:t>
      </w:r>
      <w:r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 xml:space="preserve"> </w:t>
      </w:r>
      <w:r w:rsidRPr="000E3014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 xml:space="preserve"> реда</w:t>
      </w:r>
      <w:r w:rsidRPr="000E3014">
        <w:rPr>
          <w:rFonts w:ascii="Times New Roman" w:hAnsi="Times New Roman"/>
          <w:b/>
          <w:bCs/>
          <w:sz w:val="24"/>
          <w:szCs w:val="24"/>
          <w:lang w:val="sr-Cyrl-CS"/>
        </w:rPr>
        <w:t>:</w:t>
      </w:r>
      <w:r w:rsidRPr="000E301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0E301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Разматрање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0E301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Предлога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0E301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закона о </w:t>
      </w:r>
      <w:r w:rsidR="00A562ED" w:rsidRPr="00A562E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изм</w:t>
      </w:r>
      <w:r w:rsidR="0053515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енама и допунама Закона о минис</w:t>
      </w:r>
      <w:r w:rsidR="00A562ED" w:rsidRPr="00A562E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тарствима</w:t>
      </w:r>
      <w:r w:rsidR="000225E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у начелу</w:t>
      </w:r>
      <w:r w:rsidR="003D4B28">
        <w:rPr>
          <w:rFonts w:ascii="Times New Roman" w:hAnsi="Times New Roman" w:cs="Times New Roman"/>
          <w:b/>
          <w:sz w:val="24"/>
          <w:szCs w:val="24"/>
          <w:lang w:val="sr-Cyrl-CS"/>
        </w:rPr>
        <w:t>;</w:t>
      </w:r>
    </w:p>
    <w:p w:rsidR="00DB14C8" w:rsidRDefault="003D4B28" w:rsidP="00DB14C8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Министар Никола Селаковић</w:t>
      </w:r>
      <w:r w:rsidR="00EB5AB1">
        <w:rPr>
          <w:rFonts w:ascii="Times New Roman" w:hAnsi="Times New Roman" w:cs="Times New Roman"/>
          <w:sz w:val="24"/>
          <w:szCs w:val="24"/>
          <w:lang w:val="sr-Cyrl-CS"/>
        </w:rPr>
        <w:t xml:space="preserve"> је, у уводном излагању,</w:t>
      </w:r>
      <w:r w:rsidR="00DB14C8"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B5AB1">
        <w:rPr>
          <w:rFonts w:ascii="Times New Roman" w:hAnsi="Times New Roman" w:cs="Times New Roman"/>
          <w:sz w:val="24"/>
          <w:szCs w:val="24"/>
          <w:lang w:val="sr-Cyrl-CS"/>
        </w:rPr>
        <w:t>члановима О</w:t>
      </w:r>
      <w:r>
        <w:rPr>
          <w:rFonts w:ascii="Times New Roman" w:hAnsi="Times New Roman" w:cs="Times New Roman"/>
          <w:sz w:val="24"/>
          <w:szCs w:val="24"/>
          <w:lang w:val="sr-Cyrl-CS"/>
        </w:rPr>
        <w:t>дбора п</w:t>
      </w:r>
      <w:r w:rsidR="00DB14C8"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редставио </w:t>
      </w:r>
      <w:r w:rsidR="00DB14C8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DB14C8" w:rsidRPr="00CA2D3C">
        <w:rPr>
          <w:rFonts w:ascii="Times New Roman" w:hAnsi="Times New Roman" w:cs="Times New Roman"/>
          <w:sz w:val="24"/>
          <w:szCs w:val="24"/>
          <w:lang w:val="sr-Cyrl-CS"/>
        </w:rPr>
        <w:t>ред</w:t>
      </w:r>
      <w:r w:rsidR="00DB14C8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DB14C8" w:rsidRPr="00CA2D3C">
        <w:rPr>
          <w:rFonts w:ascii="Times New Roman" w:hAnsi="Times New Roman" w:cs="Times New Roman"/>
          <w:sz w:val="24"/>
          <w:szCs w:val="24"/>
          <w:lang w:val="sr-Cyrl-CS"/>
        </w:rPr>
        <w:t>ог закона.</w:t>
      </w:r>
    </w:p>
    <w:p w:rsidR="003D4B28" w:rsidRDefault="003D4B28" w:rsidP="00DB14C8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Срђан Миковић </w:t>
      </w:r>
      <w:r w:rsidRPr="00836E6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је указао на </w:t>
      </w:r>
      <w:r w:rsidR="00861A75" w:rsidRPr="00836E6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кратак рок у коме је сазвана сед</w:t>
      </w:r>
      <w:r w:rsidRPr="00836E6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ница Народне скупштине након што је Влада упутила Предлог закона Н</w:t>
      </w:r>
      <w:r w:rsidR="00861A75" w:rsidRPr="00836E6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ародној скупштини </w:t>
      </w:r>
      <w:r w:rsidR="00861A75"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r w:rsidR="00861A75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разматрање, који народним посланицима није пружио довољно времена за упознавање са предложеним решењима и припрему амандмана. Такође је указао да је у члану 5. Предлога закона, којим се мења члан 10. Закона и утврђује делокруг Министарства правде и државне управе, </w:t>
      </w:r>
      <w:r w:rsidR="00EB24A8">
        <w:rPr>
          <w:rFonts w:ascii="Times New Roman" w:hAnsi="Times New Roman" w:cs="Times New Roman"/>
          <w:sz w:val="24"/>
          <w:szCs w:val="24"/>
          <w:lang w:val="sr-Cyrl-CS"/>
        </w:rPr>
        <w:t xml:space="preserve">у ставу 1, </w:t>
      </w:r>
      <w:r w:rsidR="00861A75">
        <w:rPr>
          <w:rFonts w:ascii="Times New Roman" w:hAnsi="Times New Roman" w:cs="Times New Roman"/>
          <w:sz w:val="24"/>
          <w:szCs w:val="24"/>
          <w:lang w:val="sr-Cyrl-CS"/>
        </w:rPr>
        <w:t xml:space="preserve">изостало навођење послова који се односе на </w:t>
      </w:r>
      <w:r w:rsidR="00861A75" w:rsidRPr="00836E6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јавнобележнички испит</w:t>
      </w:r>
      <w:r w:rsidR="00861A75">
        <w:rPr>
          <w:rFonts w:ascii="Times New Roman" w:hAnsi="Times New Roman" w:cs="Times New Roman"/>
          <w:sz w:val="24"/>
          <w:szCs w:val="24"/>
          <w:lang w:val="sr-Cyrl-CS"/>
        </w:rPr>
        <w:t>, као што је то уређено за правосудни испит</w:t>
      </w:r>
      <w:r w:rsidR="00EB24A8">
        <w:rPr>
          <w:rFonts w:ascii="Times New Roman" w:hAnsi="Times New Roman" w:cs="Times New Roman"/>
          <w:sz w:val="24"/>
          <w:szCs w:val="24"/>
          <w:lang w:val="sr-Cyrl-CS"/>
        </w:rPr>
        <w:t>. Министар је</w:t>
      </w:r>
      <w:r w:rsidR="00EB24A8" w:rsidRPr="00836E6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, у вези с тим, указао да је то зато што се правосудни испит уређује посебним законом</w:t>
      </w:r>
      <w:r w:rsidR="00EB24A8">
        <w:rPr>
          <w:rFonts w:ascii="Times New Roman" w:hAnsi="Times New Roman" w:cs="Times New Roman"/>
          <w:sz w:val="24"/>
          <w:szCs w:val="24"/>
          <w:lang w:val="sr-Cyrl-CS"/>
        </w:rPr>
        <w:t>, а јавнобележнички испит је уређен Законом о јавном бележништву, те се на овај испит односи формулација на крају става  да министарство „обавља и друге послове одређене законом“.</w:t>
      </w:r>
    </w:p>
    <w:p w:rsidR="000225EC" w:rsidRDefault="000225EC" w:rsidP="00DB14C8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25EC" w:rsidRDefault="000225EC" w:rsidP="000225EC">
      <w:pPr>
        <w:widowControl w:val="0"/>
        <w:tabs>
          <w:tab w:val="left" w:pos="709"/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Одбор је, већином </w:t>
      </w:r>
      <w:r w:rsidR="00D56450">
        <w:rPr>
          <w:rFonts w:ascii="Times New Roman" w:hAnsi="Times New Roman" w:cs="Times New Roman"/>
          <w:sz w:val="24"/>
          <w:szCs w:val="24"/>
          <w:lang w:val="sr-Cyrl-CS"/>
        </w:rPr>
        <w:t>гласова (</w:t>
      </w:r>
      <w:r w:rsidR="00D56450" w:rsidRPr="00836E6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девет</w:t>
      </w:r>
      <w:r w:rsidRPr="00836E6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према три</w:t>
      </w:r>
      <w:r>
        <w:rPr>
          <w:rFonts w:ascii="Times New Roman" w:hAnsi="Times New Roman" w:cs="Times New Roman"/>
          <w:sz w:val="24"/>
          <w:szCs w:val="24"/>
          <w:lang w:val="sr-Cyrl-CS"/>
        </w:rPr>
        <w:t>), одлучио да предложи Народној скупштини да прихвати П</w:t>
      </w:r>
      <w:r w:rsidR="00322726">
        <w:rPr>
          <w:rFonts w:ascii="Times New Roman" w:hAnsi="Times New Roman" w:cs="Times New Roman"/>
          <w:sz w:val="24"/>
          <w:szCs w:val="24"/>
          <w:lang w:val="sr-Cyrl-CS"/>
        </w:rPr>
        <w:t>редлог закона у начелу.</w:t>
      </w:r>
    </w:p>
    <w:p w:rsidR="00484AEE" w:rsidRDefault="00EB24A8" w:rsidP="00EB24A8">
      <w:pPr>
        <w:widowControl w:val="0"/>
        <w:tabs>
          <w:tab w:val="left" w:pos="709"/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bookmarkStart w:id="0" w:name="_GoBack"/>
      <w:bookmarkEnd w:id="0"/>
    </w:p>
    <w:p w:rsidR="00484AEE" w:rsidRPr="00484AEE" w:rsidRDefault="00484AEE" w:rsidP="00484A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84AEE">
        <w:rPr>
          <w:rFonts w:ascii="Times New Roman" w:hAnsi="Times New Roman" w:cs="Times New Roman"/>
          <w:sz w:val="24"/>
          <w:szCs w:val="24"/>
          <w:lang w:val="sr-Cyrl-CS"/>
        </w:rPr>
        <w:t>На основу члана 156. став 3. Пословника Народне скупштине, Одбор за правосуђе, државну упр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аву и локалну самоуправу поднео је </w:t>
      </w:r>
    </w:p>
    <w:p w:rsidR="00484AEE" w:rsidRPr="00484AEE" w:rsidRDefault="00484AEE" w:rsidP="00484A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4AEE" w:rsidRPr="00484AEE" w:rsidRDefault="00484AEE" w:rsidP="00484AE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484AEE">
        <w:rPr>
          <w:rFonts w:ascii="Times New Roman" w:hAnsi="Times New Roman" w:cs="Times New Roman"/>
          <w:sz w:val="24"/>
          <w:szCs w:val="24"/>
          <w:lang w:val="sr-Cyrl-CS"/>
        </w:rPr>
        <w:t>И З В Е Ш Т А Ј</w:t>
      </w:r>
    </w:p>
    <w:p w:rsidR="00484AEE" w:rsidRPr="00484AEE" w:rsidRDefault="00484AEE" w:rsidP="00484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4AEE" w:rsidRPr="00484AEE" w:rsidRDefault="00484AEE" w:rsidP="00484AEE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484AEE">
        <w:rPr>
          <w:rFonts w:ascii="Times New Roman" w:hAnsi="Times New Roman" w:cs="Times New Roman"/>
          <w:sz w:val="24"/>
          <w:szCs w:val="24"/>
          <w:lang w:val="sr-Cyrl-CS"/>
        </w:rPr>
        <w:t>Одбор је, у складу са чланом 155. став 2. Пословника Народне скупштине, одлучио да предложи Народној скупштини да прихвати Предлог закона о</w:t>
      </w:r>
      <w:r w:rsidRPr="00484AE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84AEE">
        <w:rPr>
          <w:rFonts w:ascii="Times New Roman" w:hAnsi="Times New Roman" w:cs="Times New Roman"/>
          <w:sz w:val="24"/>
          <w:szCs w:val="24"/>
          <w:lang w:val="sr-Cyrl-CS"/>
        </w:rPr>
        <w:t>изменама и допунама Закона о министарствима у начелу.</w:t>
      </w:r>
    </w:p>
    <w:p w:rsidR="00484AEE" w:rsidRPr="00484AEE" w:rsidRDefault="00484AEE" w:rsidP="00484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4AEE" w:rsidRDefault="00484AEE" w:rsidP="00484A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84AEE">
        <w:rPr>
          <w:rFonts w:ascii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484AEE" w:rsidRDefault="00484AEE" w:rsidP="00484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4AEE" w:rsidRDefault="00484AEE" w:rsidP="00484AE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Друг</w:t>
      </w:r>
      <w:r w:rsidRPr="00D86A7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а тачка дневног реда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 Р а з н о.</w:t>
      </w:r>
    </w:p>
    <w:p w:rsidR="00484AEE" w:rsidRDefault="00484AEE" w:rsidP="00484AE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84AEE" w:rsidRDefault="00484AEE" w:rsidP="00484A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80CE8">
        <w:rPr>
          <w:rFonts w:ascii="Times New Roman" w:hAnsi="Times New Roman" w:cs="Times New Roman"/>
          <w:sz w:val="24"/>
          <w:szCs w:val="24"/>
          <w:lang w:val="sr-Cyrl-RS"/>
        </w:rPr>
        <w:t>У о</w:t>
      </w:r>
      <w:r>
        <w:rPr>
          <w:rFonts w:ascii="Times New Roman" w:hAnsi="Times New Roman" w:cs="Times New Roman"/>
          <w:sz w:val="24"/>
          <w:szCs w:val="24"/>
          <w:lang w:val="sr-Cyrl-RS"/>
        </w:rPr>
        <w:t>квиру ове тачке дневног реда није било питања</w:t>
      </w:r>
      <w:r w:rsidR="00D56450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ни предлога.</w:t>
      </w:r>
    </w:p>
    <w:p w:rsidR="00484AEE" w:rsidRDefault="00484AEE" w:rsidP="00484A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4AEE" w:rsidRDefault="00484AEE" w:rsidP="00484A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Седница је завршена у 10,20</w:t>
      </w:r>
      <w:r w:rsidRPr="00A833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часова.</w:t>
      </w:r>
    </w:p>
    <w:p w:rsidR="00484AEE" w:rsidRDefault="00484AEE" w:rsidP="00484A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4AEE" w:rsidRDefault="00484AEE" w:rsidP="00484A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4AEE" w:rsidRDefault="00484AEE" w:rsidP="00484A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4AEE" w:rsidRDefault="00484AEE" w:rsidP="00484A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4AEE" w:rsidRDefault="00484AEE" w:rsidP="00484A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СЕКРЕТАР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484AEE" w:rsidRDefault="00484AEE" w:rsidP="00484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4AEE" w:rsidRPr="00D86A7D" w:rsidRDefault="00484AEE" w:rsidP="00484AEE">
      <w:pPr>
        <w:spacing w:after="0" w:line="240" w:lineRule="auto"/>
        <w:jc w:val="both"/>
        <w:rPr>
          <w:b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Љиљана Милетић Живковић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Петар Петровић</w:t>
      </w:r>
    </w:p>
    <w:p w:rsidR="00484AEE" w:rsidRPr="00836E66" w:rsidRDefault="00484AEE" w:rsidP="00484AEE">
      <w:pPr>
        <w:rPr>
          <w:lang w:val="ru-RU"/>
        </w:rPr>
      </w:pPr>
    </w:p>
    <w:p w:rsidR="00484AEE" w:rsidRPr="00484AEE" w:rsidRDefault="00484AEE" w:rsidP="00484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24A8" w:rsidRDefault="00EB24A8" w:rsidP="00EB24A8">
      <w:pPr>
        <w:widowControl w:val="0"/>
        <w:tabs>
          <w:tab w:val="left" w:pos="709"/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4AEE" w:rsidRDefault="00484AEE" w:rsidP="00EB24A8">
      <w:pPr>
        <w:widowControl w:val="0"/>
        <w:tabs>
          <w:tab w:val="left" w:pos="709"/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D4B28" w:rsidRPr="00BB513B" w:rsidRDefault="003D4B28" w:rsidP="00DB14C8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3D4B28" w:rsidRPr="00BB51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C8"/>
    <w:rsid w:val="000225EC"/>
    <w:rsid w:val="00252E36"/>
    <w:rsid w:val="00322726"/>
    <w:rsid w:val="003D4B28"/>
    <w:rsid w:val="00444317"/>
    <w:rsid w:val="00484AEE"/>
    <w:rsid w:val="00535156"/>
    <w:rsid w:val="00776019"/>
    <w:rsid w:val="00836E66"/>
    <w:rsid w:val="00861A75"/>
    <w:rsid w:val="00905500"/>
    <w:rsid w:val="00A562ED"/>
    <w:rsid w:val="00A80B81"/>
    <w:rsid w:val="00D2006F"/>
    <w:rsid w:val="00D56450"/>
    <w:rsid w:val="00DB14C8"/>
    <w:rsid w:val="00EB24A8"/>
    <w:rsid w:val="00EB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И З В Е Ш Т А Ј</vt:lpstr>
      <vt:lpstr>Одбор је, у складу са чланом 155. став 2. Пословника Народне скупштине, одлучио </vt:lpstr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Branko Marinkovic</cp:lastModifiedBy>
  <cp:revision>10</cp:revision>
  <cp:lastPrinted>2013-08-27T10:31:00Z</cp:lastPrinted>
  <dcterms:created xsi:type="dcterms:W3CDTF">2013-08-27T08:22:00Z</dcterms:created>
  <dcterms:modified xsi:type="dcterms:W3CDTF">2013-08-29T07:08:00Z</dcterms:modified>
</cp:coreProperties>
</file>